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878" w14:textId="3F528E3D" w:rsidR="00A414C5" w:rsidRDefault="2D1C8B11" w:rsidP="3727270D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3727270D">
        <w:rPr>
          <w:rFonts w:ascii="Aptos" w:eastAsia="Aptos" w:hAnsi="Aptos" w:cs="Aptos"/>
          <w:b/>
          <w:bCs/>
        </w:rPr>
        <w:t>Utility</w:t>
      </w:r>
      <w:r w:rsidR="67C024F7" w:rsidRPr="3727270D">
        <w:rPr>
          <w:rFonts w:ascii="Aptos" w:eastAsia="Aptos" w:hAnsi="Aptos" w:cs="Aptos"/>
          <w:b/>
          <w:bCs/>
        </w:rPr>
        <w:t xml:space="preserve"> Engagement with Customers: Email Sample</w:t>
      </w:r>
    </w:p>
    <w:p w14:paraId="5E85B050" w14:textId="68D52A57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  <w:b/>
          <w:bCs/>
        </w:rPr>
        <w:t>Subject Line:</w:t>
      </w:r>
      <w:r w:rsidRPr="340B301D">
        <w:rPr>
          <w:rFonts w:ascii="Aptos" w:eastAsia="Aptos" w:hAnsi="Aptos" w:cs="Aptos"/>
        </w:rPr>
        <w:t xml:space="preserve"> Stay Comfortable with Air Source Heat Pumps</w:t>
      </w:r>
    </w:p>
    <w:p w14:paraId="1ED8A683" w14:textId="561071F2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  <w:b/>
          <w:bCs/>
        </w:rPr>
        <w:t>Header:</w:t>
      </w:r>
      <w:r w:rsidRPr="340B301D">
        <w:rPr>
          <w:rFonts w:ascii="Aptos" w:eastAsia="Aptos" w:hAnsi="Aptos" w:cs="Aptos"/>
        </w:rPr>
        <w:t xml:space="preserve"> Efficiency and Comfort, All in One System</w:t>
      </w:r>
    </w:p>
    <w:p w14:paraId="0CC8F77F" w14:textId="02C0F72A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  <w:b/>
          <w:bCs/>
        </w:rPr>
        <w:t>Body:</w:t>
      </w:r>
    </w:p>
    <w:p w14:paraId="2DB5B753" w14:textId="668E6F62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</w:rPr>
        <w:t>Are you ready to take control of your energy bills while staying cozy in the winter and cool in the summer? Air source heat pumps are a highly efficient technology that can heat and cool your home with a single system.</w:t>
      </w:r>
    </w:p>
    <w:p w14:paraId="25B2A2F7" w14:textId="6E70DF3F" w:rsidR="00A414C5" w:rsidRDefault="2D1C8B11" w:rsidP="3727270D">
      <w:pPr>
        <w:spacing w:before="240" w:after="240"/>
        <w:rPr>
          <w:rFonts w:ascii="Aptos" w:eastAsia="Aptos" w:hAnsi="Aptos" w:cs="Aptos"/>
        </w:rPr>
      </w:pPr>
      <w:r w:rsidRPr="3727270D">
        <w:rPr>
          <w:rFonts w:ascii="Aptos" w:eastAsia="Aptos" w:hAnsi="Aptos" w:cs="Aptos"/>
        </w:rPr>
        <w:t>Here’s why an air source heat pump could be the perfect upgrade for your home</w:t>
      </w:r>
      <w:r w:rsidR="32398087" w:rsidRPr="3727270D">
        <w:rPr>
          <w:rFonts w:ascii="Aptos" w:eastAsia="Aptos" w:hAnsi="Aptos" w:cs="Aptos"/>
        </w:rPr>
        <w:t>.</w:t>
      </w:r>
    </w:p>
    <w:p w14:paraId="185710D7" w14:textId="477B5572" w:rsidR="00A414C5" w:rsidRDefault="2D1C8B11" w:rsidP="340B301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340B301D">
        <w:rPr>
          <w:rFonts w:ascii="Aptos" w:eastAsia="Aptos" w:hAnsi="Aptos" w:cs="Aptos"/>
          <w:b/>
          <w:bCs/>
        </w:rPr>
        <w:t>Efficient Heating and Cooling:</w:t>
      </w:r>
      <w:r w:rsidRPr="340B301D">
        <w:rPr>
          <w:rFonts w:ascii="Aptos" w:eastAsia="Aptos" w:hAnsi="Aptos" w:cs="Aptos"/>
        </w:rPr>
        <w:t xml:space="preserve"> Enjoy year-round comfort with less energy use.</w:t>
      </w:r>
    </w:p>
    <w:p w14:paraId="54CC2BAC" w14:textId="1A321A02" w:rsidR="00A414C5" w:rsidRDefault="2D1C8B11" w:rsidP="340B301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340B301D">
        <w:rPr>
          <w:rFonts w:ascii="Aptos" w:eastAsia="Aptos" w:hAnsi="Aptos" w:cs="Aptos"/>
          <w:b/>
          <w:bCs/>
        </w:rPr>
        <w:t>Cost Savings:</w:t>
      </w:r>
      <w:r w:rsidRPr="340B301D">
        <w:rPr>
          <w:rFonts w:ascii="Aptos" w:eastAsia="Aptos" w:hAnsi="Aptos" w:cs="Aptos"/>
        </w:rPr>
        <w:t xml:space="preserve"> With new rebates, incentives, and low-cost financing, it’s more affordable than ever to make the switch.</w:t>
      </w:r>
    </w:p>
    <w:p w14:paraId="7109FA14" w14:textId="4F6C0D34" w:rsidR="00A414C5" w:rsidRDefault="2D1C8B11" w:rsidP="340B301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340B301D">
        <w:rPr>
          <w:rFonts w:ascii="Aptos" w:eastAsia="Aptos" w:hAnsi="Aptos" w:cs="Aptos"/>
          <w:b/>
          <w:bCs/>
        </w:rPr>
        <w:t>Full System Replacement:</w:t>
      </w:r>
      <w:r w:rsidRPr="340B301D">
        <w:rPr>
          <w:rFonts w:ascii="Aptos" w:eastAsia="Aptos" w:hAnsi="Aptos" w:cs="Aptos"/>
        </w:rPr>
        <w:t xml:space="preserve"> Heat pumps can efficiently provide heating and cooling, replacing both your furnace and air conditioner.</w:t>
      </w:r>
    </w:p>
    <w:p w14:paraId="1944C6A9" w14:textId="3E7520D8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</w:rPr>
        <w:t>Take the first step toward a more efficient, cost-effective home today. Our team is here to help you explore your options and take advantage of available rebates and incentives.</w:t>
      </w:r>
    </w:p>
    <w:p w14:paraId="23FBBB88" w14:textId="18640F2D" w:rsidR="00A414C5" w:rsidRDefault="2D1C8B11" w:rsidP="340B301D">
      <w:pPr>
        <w:spacing w:before="240" w:after="240"/>
      </w:pPr>
      <w:r w:rsidRPr="3727270D">
        <w:rPr>
          <w:rFonts w:ascii="Aptos" w:eastAsia="Aptos" w:hAnsi="Aptos" w:cs="Aptos"/>
          <w:b/>
          <w:bCs/>
        </w:rPr>
        <w:t>[Learn More &amp; Start Saving]</w:t>
      </w:r>
      <w:r w:rsidR="18982D65" w:rsidRPr="3727270D">
        <w:rPr>
          <w:rFonts w:ascii="Aptos" w:eastAsia="Aptos" w:hAnsi="Aptos" w:cs="Aptos"/>
          <w:b/>
          <w:bCs/>
        </w:rPr>
        <w:t xml:space="preserve"> </w:t>
      </w:r>
      <w:r w:rsidRPr="3727270D">
        <w:rPr>
          <w:rFonts w:ascii="Aptos" w:eastAsia="Aptos" w:hAnsi="Aptos" w:cs="Aptos"/>
          <w:b/>
          <w:bCs/>
        </w:rPr>
        <w:t>(Insert Link)</w:t>
      </w:r>
    </w:p>
    <w:p w14:paraId="760E47D1" w14:textId="2D0A9F63" w:rsidR="00A414C5" w:rsidRDefault="2D1C8B11" w:rsidP="340B301D">
      <w:pPr>
        <w:spacing w:before="240" w:after="240"/>
      </w:pPr>
      <w:r w:rsidRPr="340B301D">
        <w:rPr>
          <w:rFonts w:ascii="Aptos" w:eastAsia="Aptos" w:hAnsi="Aptos" w:cs="Aptos"/>
        </w:rPr>
        <w:t>Make your home smarter and your energy bills smaller with this easy upgrade.</w:t>
      </w:r>
    </w:p>
    <w:p w14:paraId="4BF4885F" w14:textId="36F1CF39" w:rsidR="00A414C5" w:rsidRDefault="2D1C8B11" w:rsidP="340B301D">
      <w:pPr>
        <w:spacing w:before="240" w:after="240"/>
      </w:pPr>
      <w:r w:rsidRPr="3727270D">
        <w:rPr>
          <w:rFonts w:ascii="Aptos" w:eastAsia="Aptos" w:hAnsi="Aptos" w:cs="Aptos"/>
          <w:b/>
          <w:bCs/>
        </w:rPr>
        <w:t>[Explore Incentives Now]</w:t>
      </w:r>
      <w:r w:rsidR="37435C17" w:rsidRPr="3727270D">
        <w:rPr>
          <w:rFonts w:ascii="Aptos" w:eastAsia="Aptos" w:hAnsi="Aptos" w:cs="Aptos"/>
          <w:b/>
          <w:bCs/>
        </w:rPr>
        <w:t xml:space="preserve"> </w:t>
      </w:r>
      <w:r w:rsidRPr="3727270D">
        <w:rPr>
          <w:rFonts w:ascii="Aptos" w:eastAsia="Aptos" w:hAnsi="Aptos" w:cs="Aptos"/>
          <w:b/>
          <w:bCs/>
        </w:rPr>
        <w:t>(Insert Link)</w:t>
      </w:r>
    </w:p>
    <w:p w14:paraId="2C078E63" w14:textId="1C864B9A" w:rsidR="00A414C5" w:rsidRDefault="00A414C5"/>
    <w:sectPr w:rsidR="00A41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F596" w14:textId="77777777" w:rsidR="008856B5" w:rsidRDefault="008856B5" w:rsidP="002E0708">
      <w:pPr>
        <w:spacing w:after="0" w:line="240" w:lineRule="auto"/>
      </w:pPr>
      <w:r>
        <w:separator/>
      </w:r>
    </w:p>
  </w:endnote>
  <w:endnote w:type="continuationSeparator" w:id="0">
    <w:p w14:paraId="03CBA04B" w14:textId="77777777" w:rsidR="008856B5" w:rsidRDefault="008856B5" w:rsidP="002E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0A5F" w14:textId="77777777" w:rsidR="002E0708" w:rsidRDefault="002E0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DA9D" w14:textId="394A3410" w:rsidR="002E0708" w:rsidRDefault="002E0708">
    <w:pPr>
      <w:pStyle w:val="Footer"/>
    </w:pPr>
    <w:r>
      <w:t>Got questions?</w:t>
    </w:r>
  </w:p>
  <w:p w14:paraId="3F243835" w14:textId="3E74EF76" w:rsidR="002E0708" w:rsidRDefault="002E0708">
    <w:pPr>
      <w:pStyle w:val="Footer"/>
    </w:pPr>
    <w:r>
      <w:t>Reach out to Katie LeBlanc at kleblanc@mncee.org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221F" w14:textId="77777777" w:rsidR="002E0708" w:rsidRDefault="002E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3B00" w14:textId="77777777" w:rsidR="008856B5" w:rsidRDefault="008856B5" w:rsidP="002E0708">
      <w:pPr>
        <w:spacing w:after="0" w:line="240" w:lineRule="auto"/>
      </w:pPr>
      <w:r>
        <w:separator/>
      </w:r>
    </w:p>
  </w:footnote>
  <w:footnote w:type="continuationSeparator" w:id="0">
    <w:p w14:paraId="0F9B211D" w14:textId="77777777" w:rsidR="008856B5" w:rsidRDefault="008856B5" w:rsidP="002E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CD05" w14:textId="77777777" w:rsidR="002E0708" w:rsidRDefault="002E0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DB7A" w14:textId="7829AA2C" w:rsidR="002E0708" w:rsidRDefault="002E07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725F94" wp14:editId="4A876CB1">
          <wp:simplePos x="0" y="0"/>
          <wp:positionH relativeFrom="margin">
            <wp:align>left</wp:align>
          </wp:positionH>
          <wp:positionV relativeFrom="paragraph">
            <wp:posOffset>-330200</wp:posOffset>
          </wp:positionV>
          <wp:extent cx="1572260" cy="787400"/>
          <wp:effectExtent l="0" t="0" r="8890" b="0"/>
          <wp:wrapThrough wrapText="bothSides">
            <wp:wrapPolygon edited="0">
              <wp:start x="2094" y="2613"/>
              <wp:lineTo x="785" y="3658"/>
              <wp:lineTo x="523" y="12019"/>
              <wp:lineTo x="1309" y="18290"/>
              <wp:lineTo x="21199" y="18290"/>
              <wp:lineTo x="21460" y="16723"/>
              <wp:lineTo x="20414" y="14632"/>
              <wp:lineTo x="18843" y="12019"/>
              <wp:lineTo x="21460" y="12019"/>
              <wp:lineTo x="20937" y="6794"/>
              <wp:lineTo x="3664" y="2613"/>
              <wp:lineTo x="2094" y="2613"/>
            </wp:wrapPolygon>
          </wp:wrapThrough>
          <wp:docPr id="1" name="Picture 1" descr="A colorful triangle shaped objec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triangle shaped objec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9372" w14:textId="77777777" w:rsidR="002E0708" w:rsidRDefault="002E0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DE5D"/>
    <w:multiLevelType w:val="hybridMultilevel"/>
    <w:tmpl w:val="BBA68A54"/>
    <w:lvl w:ilvl="0" w:tplc="54084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64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A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A5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C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8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B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6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43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0ABBD"/>
    <w:rsid w:val="001F05AE"/>
    <w:rsid w:val="002E0708"/>
    <w:rsid w:val="008856B5"/>
    <w:rsid w:val="00A414C5"/>
    <w:rsid w:val="11EA7C24"/>
    <w:rsid w:val="18982D65"/>
    <w:rsid w:val="2D1C8B11"/>
    <w:rsid w:val="32398087"/>
    <w:rsid w:val="340B301D"/>
    <w:rsid w:val="3727270D"/>
    <w:rsid w:val="37435C17"/>
    <w:rsid w:val="67C024F7"/>
    <w:rsid w:val="7150A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ABBD"/>
  <w15:chartTrackingRefBased/>
  <w15:docId w15:val="{BD6B6386-D88B-4488-B264-04E12BF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08"/>
  </w:style>
  <w:style w:type="paragraph" w:styleId="Footer">
    <w:name w:val="footer"/>
    <w:basedOn w:val="Normal"/>
    <w:link w:val="FooterChar"/>
    <w:uiPriority w:val="99"/>
    <w:unhideWhenUsed/>
    <w:rsid w:val="002E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f3537-1c9d-42dc-bf99-d97b39fb1dec" xsi:nil="true"/>
    <lcf76f155ced4ddcb4097134ff3c332f xmlns="285f30fa-d97d-4ff5-b1c5-b7d901859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62BD1F8211D4AAFA69D5D94808B1A" ma:contentTypeVersion="15" ma:contentTypeDescription="Create a new document." ma:contentTypeScope="" ma:versionID="fb1561c57010724802da2e94e9c74d30">
  <xsd:schema xmlns:xsd="http://www.w3.org/2001/XMLSchema" xmlns:xs="http://www.w3.org/2001/XMLSchema" xmlns:p="http://schemas.microsoft.com/office/2006/metadata/properties" xmlns:ns2="b24f3537-1c9d-42dc-bf99-d97b39fb1dec" xmlns:ns3="285f30fa-d97d-4ff5-b1c5-b7d901859d70" targetNamespace="http://schemas.microsoft.com/office/2006/metadata/properties" ma:root="true" ma:fieldsID="057738ade70b5e5d94fe65740ab15c13" ns2:_="" ns3:_="">
    <xsd:import namespace="b24f3537-1c9d-42dc-bf99-d97b39fb1dec"/>
    <xsd:import namespace="285f30fa-d97d-4ff5-b1c5-b7d901859d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3537-1c9d-42dc-bf99-d97b39fb1d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9a0f46-e4dd-43c2-ba3d-f75fc084c8e2}" ma:internalName="TaxCatchAll" ma:showField="CatchAllData" ma:web="b24f3537-1c9d-42dc-bf99-d97b39fb1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f30fa-d97d-4ff5-b1c5-b7d901859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851baa-7381-400f-9b48-5a5f088c2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319F4-036F-40F3-BBF5-E182B965F1C9}">
  <ds:schemaRefs>
    <ds:schemaRef ds:uri="http://schemas.microsoft.com/office/2006/metadata/properties"/>
    <ds:schemaRef ds:uri="http://schemas.microsoft.com/office/infopath/2007/PartnerControls"/>
    <ds:schemaRef ds:uri="b24f3537-1c9d-42dc-bf99-d97b39fb1dec"/>
    <ds:schemaRef ds:uri="285f30fa-d97d-4ff5-b1c5-b7d901859d70"/>
  </ds:schemaRefs>
</ds:datastoreItem>
</file>

<file path=customXml/itemProps2.xml><?xml version="1.0" encoding="utf-8"?>
<ds:datastoreItem xmlns:ds="http://schemas.openxmlformats.org/officeDocument/2006/customXml" ds:itemID="{F9F835BB-4C18-4DAC-8CFC-6B5D93F98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8ACC3-7F39-4E66-A061-D2DF11B9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3537-1c9d-42dc-bf99-d97b39fb1dec"/>
    <ds:schemaRef ds:uri="285f30fa-d97d-4ff5-b1c5-b7d901859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LeBlanc</dc:creator>
  <cp:keywords/>
  <dc:description/>
  <cp:lastModifiedBy>Katie LeBlanc</cp:lastModifiedBy>
  <cp:revision>2</cp:revision>
  <dcterms:created xsi:type="dcterms:W3CDTF">2024-11-22T19:33:00Z</dcterms:created>
  <dcterms:modified xsi:type="dcterms:W3CDTF">2025-01-07T20:43:00Z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0x0101009F162BD1F8211D4AAFA69D5D94808B1A</vt:lpwstr>
  </property>
  <property fmtid="{D5CDD505-2E9C-101B-9397-08002B2CF9AE}" pid="3" name="MediaServiceImageTags">
    <vt:lpwstr/>
  </property>
</Properties>
</file>